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pacing w:line="600" w:lineRule="exact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/>
          <w:b w:val="1"/>
          <w:bCs w:val="1"/>
          <w:sz w:val="32"/>
          <w:szCs w:val="32"/>
          <w:rtl w:val="0"/>
          <w:lang w:val="da-DK"/>
        </w:rPr>
        <w:t>Dagsorden for bestyrelsesm</w:t>
      </w:r>
      <w:r>
        <w:rPr>
          <w:rFonts w:hAnsi="Arial Unicode MS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Garamond"/>
          <w:b w:val="1"/>
          <w:bCs w:val="1"/>
          <w:sz w:val="32"/>
          <w:szCs w:val="32"/>
          <w:rtl w:val="0"/>
          <w:lang w:val="da-DK"/>
        </w:rPr>
        <w:t>det, mandag den 10. august 2015 kl. 20</w:t>
      </w:r>
      <w:r>
        <w:rPr>
          <w:rFonts w:ascii="Garamond"/>
          <w:b w:val="1"/>
          <w:bCs w:val="1"/>
          <w:sz w:val="32"/>
          <w:szCs w:val="32"/>
          <w:vertAlign w:val="superscript"/>
          <w:rtl w:val="0"/>
        </w:rPr>
        <w:t>00</w:t>
      </w:r>
      <w:r>
        <w:rPr>
          <w:rFonts w:ascii="Garamond"/>
          <w:b w:val="1"/>
          <w:bCs w:val="1"/>
          <w:sz w:val="32"/>
          <w:szCs w:val="32"/>
          <w:rtl w:val="0"/>
          <w:lang w:val="da-DK"/>
        </w:rPr>
        <w:t xml:space="preserve"> hos Allan, Vesterbrogade 38 (undtagelsesvis)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u w:val="single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Godkendelse af referat fra sidste m</w:t>
      </w:r>
      <w:r>
        <w:rPr>
          <w:rFonts w:hAnsi="Arial Unicode MS" w:hint="default"/>
          <w:sz w:val="32"/>
          <w:szCs w:val="32"/>
          <w:rtl w:val="0"/>
          <w:lang w:val="da-DK"/>
        </w:rPr>
        <w:t>ø</w:t>
      </w:r>
      <w:r>
        <w:rPr>
          <w:rFonts w:ascii="Garamond"/>
          <w:sz w:val="32"/>
          <w:szCs w:val="32"/>
          <w:rtl w:val="0"/>
          <w:lang w:val="da-DK"/>
        </w:rPr>
        <w:t>de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godkendt. Aftalt at hvis ikke der er skriftlige indsigelser n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r det er mailet rundt er det godkendt.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Godkendelse af dagsordenen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godkendt</w:t>
      </w:r>
      <w:r>
        <w:rPr>
          <w:rFonts w:ascii="Garamond"/>
          <w:sz w:val="32"/>
          <w:szCs w:val="32"/>
          <w:rtl w:val="0"/>
          <w:lang w:val="da-DK"/>
        </w:rPr>
        <w:t>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u w:val="single"/>
          <w:rtl w:val="0"/>
        </w:rPr>
      </w:pPr>
      <w:r>
        <w:rPr>
          <w:rFonts w:hAnsi="Arial Unicode MS" w:hint="default"/>
          <w:sz w:val="32"/>
          <w:szCs w:val="32"/>
          <w:rtl w:val="0"/>
          <w:lang w:val="da-DK"/>
        </w:rPr>
        <w:t>Æ</w:t>
      </w:r>
      <w:r>
        <w:rPr>
          <w:rFonts w:ascii="Garamond"/>
          <w:sz w:val="32"/>
          <w:szCs w:val="32"/>
          <w:rtl w:val="0"/>
          <w:lang w:val="da-DK"/>
        </w:rPr>
        <w:t>ndringer i bestyrelsens arbejde som f</w:t>
      </w:r>
      <w:r>
        <w:rPr>
          <w:rFonts w:hAnsi="Arial Unicode MS" w:hint="default"/>
          <w:sz w:val="32"/>
          <w:szCs w:val="32"/>
          <w:rtl w:val="0"/>
          <w:lang w:val="da-DK"/>
        </w:rPr>
        <w:t>ø</w:t>
      </w:r>
      <w:r>
        <w:rPr>
          <w:rFonts w:ascii="Garamond"/>
          <w:sz w:val="32"/>
          <w:szCs w:val="32"/>
          <w:rtl w:val="0"/>
          <w:lang w:val="da-DK"/>
        </w:rPr>
        <w:t>lge af at Allan er flyttet.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Vi laver en fors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gsordning med Lars (fungerende formand) og Allan (n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stformand) der deler rollen. Der skal ogs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u w:val="single"/>
          <w:rtl w:val="0"/>
          <w:lang w:val="da-DK"/>
        </w:rPr>
        <w:t>uddelegeres arbejdsopgaver til andre i bestyrelsen. Ninna er koordinator p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u w:val="single"/>
          <w:rtl w:val="0"/>
          <w:lang w:val="da-DK"/>
        </w:rPr>
        <w:t>h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ndv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rksm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ssige problemstillinger. Anita skriver referater af alle 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der. Lars st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r for kontakt til administrator samt ajourf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rer regninger fra h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ndv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rkere. Allan og Philip har det overordnede 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konomiske overblik. Philip laver et overordnet view over 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konomien til hvert bestyrelsesm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de. Henrik st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r for hjemmesiden.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u w:val="single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Beslutningsgangen i bestyrelsen for beslutninger der tages mellem m</w:t>
      </w:r>
      <w:r>
        <w:rPr>
          <w:rFonts w:hAnsi="Arial Unicode MS" w:hint="default"/>
          <w:sz w:val="32"/>
          <w:szCs w:val="32"/>
          <w:rtl w:val="0"/>
          <w:lang w:val="da-DK"/>
        </w:rPr>
        <w:t>ø</w:t>
      </w:r>
      <w:r>
        <w:rPr>
          <w:rFonts w:ascii="Garamond"/>
          <w:sz w:val="32"/>
          <w:szCs w:val="32"/>
          <w:rtl w:val="0"/>
          <w:lang w:val="da-DK"/>
        </w:rPr>
        <w:t>derne</w:t>
      </w:r>
      <w:r>
        <w:rPr>
          <w:rFonts w:ascii="Garamond"/>
          <w:sz w:val="32"/>
          <w:szCs w:val="32"/>
          <w:rtl w:val="0"/>
          <w:lang w:val="da-DK"/>
        </w:rPr>
        <w:t xml:space="preserve">. - </w:t>
      </w:r>
      <w:r>
        <w:rPr>
          <w:rFonts w:ascii="Garamond"/>
          <w:sz w:val="32"/>
          <w:szCs w:val="32"/>
          <w:u w:val="single"/>
          <w:rtl w:val="0"/>
          <w:lang w:val="da-DK"/>
        </w:rPr>
        <w:t>Beslutninger tr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ffes i bestyrelsen. Ved mindre opgaver tr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ffer formanden beslutningen, da vi har en pulje til generel vedligeholdelse. Vi skal have en st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rre gennemsigtelihed ved de 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nedlige 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der. Det vil fremkomme ved af Phillip freml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gger det 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konomiske overblik. Philip laver et likviditetsbudget.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u w:val="single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Reparation af terrassen efter at der er indkommet supplerende tilbud p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rtl w:val="0"/>
          <w:lang w:val="da-DK"/>
        </w:rPr>
        <w:t>arbejder hos Poul Christensen og p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rtl w:val="0"/>
        </w:rPr>
        <w:t>mur.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vi er f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rdig med det udvendige, vi mangler det indvendige. Murerne er g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et igang med at t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tne revnen indvendig fra. 1 af Jernbj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lkerne ( i-jern) er renset og behandlet for rust. De resterende jernbj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lker som b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rer terrassen er i orden siger mureren. Vi g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r videre med at rekvirere en ingeni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 til yderligere besigtigelse af jernbj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lkerne resultatet skal foreligge p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u w:val="single"/>
          <w:rtl w:val="0"/>
          <w:lang w:val="da-DK"/>
        </w:rPr>
        <w:t>skrift.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</w:rPr>
        <w:t>Iv</w:t>
      </w:r>
      <w:r>
        <w:rPr>
          <w:rFonts w:hAnsi="Arial Unicode MS" w:hint="default"/>
          <w:sz w:val="32"/>
          <w:szCs w:val="32"/>
          <w:rtl w:val="0"/>
          <w:lang w:val="da-DK"/>
        </w:rPr>
        <w:t>æ</w:t>
      </w:r>
      <w:r>
        <w:rPr>
          <w:rFonts w:ascii="Garamond"/>
          <w:sz w:val="32"/>
          <w:szCs w:val="32"/>
          <w:rtl w:val="0"/>
        </w:rPr>
        <w:t>rks</w:t>
      </w:r>
      <w:r>
        <w:rPr>
          <w:rFonts w:hAnsi="Arial Unicode MS" w:hint="default"/>
          <w:sz w:val="32"/>
          <w:szCs w:val="32"/>
          <w:rtl w:val="0"/>
          <w:lang w:val="da-DK"/>
        </w:rPr>
        <w:t>æ</w:t>
      </w:r>
      <w:r>
        <w:rPr>
          <w:rFonts w:ascii="Garamond"/>
          <w:sz w:val="32"/>
          <w:szCs w:val="32"/>
          <w:rtl w:val="0"/>
          <w:lang w:val="da-DK"/>
        </w:rPr>
        <w:t>ttelse af udbedring af fugtskader i to lejligheder i nr. 83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 – </w:t>
      </w:r>
      <w:r>
        <w:rPr>
          <w:rFonts w:ascii="Garamond"/>
          <w:sz w:val="32"/>
          <w:szCs w:val="32"/>
          <w:rtl w:val="0"/>
        </w:rPr>
        <w:t>skaden forts</w:t>
      </w:r>
      <w:r>
        <w:rPr>
          <w:rFonts w:hAnsi="Arial Unicode MS" w:hint="default"/>
          <w:sz w:val="32"/>
          <w:szCs w:val="32"/>
          <w:rtl w:val="0"/>
          <w:lang w:val="da-DK"/>
        </w:rPr>
        <w:t>æ</w:t>
      </w:r>
      <w:r>
        <w:rPr>
          <w:rFonts w:ascii="Garamond"/>
          <w:sz w:val="32"/>
          <w:szCs w:val="32"/>
          <w:rtl w:val="0"/>
        </w:rPr>
        <w:t>tter</w:t>
      </w:r>
      <w:r>
        <w:rPr>
          <w:rFonts w:ascii="Garamond"/>
          <w:sz w:val="32"/>
          <w:szCs w:val="32"/>
          <w:rtl w:val="0"/>
          <w:lang w:val="da-DK"/>
        </w:rPr>
        <w:t xml:space="preserve">. - </w:t>
      </w:r>
      <w:r>
        <w:rPr>
          <w:rFonts w:ascii="Garamond"/>
          <w:sz w:val="32"/>
          <w:szCs w:val="32"/>
          <w:u w:val="single"/>
          <w:rtl w:val="0"/>
          <w:lang w:val="da-DK"/>
        </w:rPr>
        <w:t>V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gene er stadig fugtige. Der skal ops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ttes affugtere i lejlighederne. Ninna kontakter BBB ang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å</w:t>
      </w:r>
      <w:r>
        <w:rPr>
          <w:rFonts w:ascii="Garamond"/>
          <w:sz w:val="32"/>
          <w:szCs w:val="32"/>
          <w:u w:val="single"/>
          <w:rtl w:val="0"/>
          <w:lang w:val="da-DK"/>
        </w:rPr>
        <w:t>ende information om hvad de har lavet.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u w:val="single"/>
          <w:rtl w:val="0"/>
        </w:rPr>
      </w:pPr>
      <w:r>
        <w:rPr>
          <w:rFonts w:ascii="Garamond"/>
          <w:sz w:val="32"/>
          <w:szCs w:val="32"/>
          <w:rtl w:val="0"/>
        </w:rPr>
        <w:t xml:space="preserve">Tv-signal fra You See 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– </w:t>
      </w:r>
      <w:r>
        <w:rPr>
          <w:rFonts w:ascii="Garamond"/>
          <w:sz w:val="32"/>
          <w:szCs w:val="32"/>
          <w:rtl w:val="0"/>
          <w:lang w:val="da-DK"/>
        </w:rPr>
        <w:t>hvor langt er vi med tilslutning?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Vi mangler pt. kun 2 tilmeldinger. Ninna kontakter 1b st.tv samt Timothy og Caroline. Lars sender mail ud til bestyrelsen med oplysninger om hvem der er tilmeldt og hvem vi kan kontakte. Kontrakten underskrives af bestyrelsen.</w:t>
      </w:r>
    </w:p>
    <w:p>
      <w:pPr>
        <w:pStyle w:val="Brødtekst"/>
        <w:numPr>
          <w:ilvl w:val="0"/>
          <w:numId w:val="3"/>
        </w:numPr>
        <w:tabs>
          <w:tab w:val="num" w:pos="912"/>
          <w:tab w:val="clear" w:pos="1134"/>
        </w:tabs>
        <w:bidi w:val="0"/>
        <w:spacing w:after="0"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</w:rPr>
        <w:t>Status p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rtl w:val="0"/>
          <w:lang w:val="da-DK"/>
        </w:rPr>
        <w:t>1 A III t.v. om vedligeholdelsesstand og adgang til lejligheden for at konstatere lovlighed af indretning.</w:t>
      </w:r>
      <w:r>
        <w:rPr>
          <w:rFonts w:ascii="Garamond"/>
          <w:sz w:val="32"/>
          <w:szCs w:val="32"/>
          <w:rtl w:val="0"/>
          <w:lang w:val="da-DK"/>
        </w:rPr>
        <w:t xml:space="preserve"> -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 Der er intet sket i sagen. Der bliver nu sendt et officielt brev fra bestyrelsen ( Allan ) med krav om seneste dato for besigtelse af lejligheden pr. 1/9. Derefter bliver sagen sendt til advokat. 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Skilte p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rtl w:val="0"/>
          <w:lang w:val="da-DK"/>
        </w:rPr>
        <w:t>haner til lukning af vandforsyningen med angivelse af de afsnit der lukkes for.</w:t>
      </w:r>
      <w:r>
        <w:rPr>
          <w:rFonts w:ascii="Garamond"/>
          <w:sz w:val="32"/>
          <w:szCs w:val="32"/>
          <w:rtl w:val="0"/>
          <w:lang w:val="da-DK"/>
        </w:rPr>
        <w:t xml:space="preserve"> -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 Der mangler kun de skilte til Poul Christensens lokaler. Ninna kontakter BBB at der adgang denne uge.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Renholdelse af bagtrapper</w:t>
      </w:r>
      <w:r>
        <w:rPr>
          <w:rFonts w:ascii="Garamond"/>
          <w:sz w:val="32"/>
          <w:szCs w:val="32"/>
          <w:rtl w:val="0"/>
          <w:lang w:val="da-DK"/>
        </w:rPr>
        <w:t xml:space="preserve"> -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 Allan kontakter vores reng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ringsselskab ang. tilbud p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u w:val="single"/>
          <w:rtl w:val="0"/>
          <w:lang w:val="da-DK"/>
        </w:rPr>
        <w:t>bagtrapper.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Vandskade i 1 B, fjerde til h</w:t>
      </w:r>
      <w:r>
        <w:rPr>
          <w:rFonts w:hAnsi="Arial Unicode MS" w:hint="default"/>
          <w:sz w:val="32"/>
          <w:szCs w:val="32"/>
          <w:rtl w:val="0"/>
          <w:lang w:val="da-DK"/>
        </w:rPr>
        <w:t>ø</w:t>
      </w:r>
      <w:r>
        <w:rPr>
          <w:rFonts w:ascii="Garamond"/>
          <w:sz w:val="32"/>
          <w:szCs w:val="32"/>
          <w:rtl w:val="0"/>
          <w:lang w:val="da-DK"/>
        </w:rPr>
        <w:t>jre. Vi har f</w:t>
      </w:r>
      <w:r>
        <w:rPr>
          <w:rFonts w:hAnsi="Arial Unicode MS" w:hint="default"/>
          <w:sz w:val="32"/>
          <w:szCs w:val="32"/>
          <w:rtl w:val="0"/>
          <w:lang w:val="da-DK"/>
        </w:rPr>
        <w:t>å</w:t>
      </w:r>
      <w:r>
        <w:rPr>
          <w:rFonts w:ascii="Garamond"/>
          <w:sz w:val="32"/>
          <w:szCs w:val="32"/>
          <w:rtl w:val="0"/>
          <w:lang w:val="da-DK"/>
        </w:rPr>
        <w:t>et tilbud fra malermester Guido Schmeer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Tilbuddet er godkendt og Allan kontakter Guido.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Indvielse af terrassen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Bestyrelsen inviterer til indvielse  med f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llesgrill tirsdag d. 25/8 kl. 18.30. Bestyrelsen s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rger for grillkul samt drikkelse (hvidvin/r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 xml:space="preserve">dvin og 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l). Lars s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rger for indk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b.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sz w:val="32"/>
          <w:szCs w:val="32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Skal tr</w:t>
      </w:r>
      <w:r>
        <w:rPr>
          <w:rFonts w:hAnsi="Arial Unicode MS" w:hint="default"/>
          <w:sz w:val="32"/>
          <w:szCs w:val="32"/>
          <w:rtl w:val="0"/>
          <w:lang w:val="da-DK"/>
        </w:rPr>
        <w:t>æ</w:t>
      </w:r>
      <w:r>
        <w:rPr>
          <w:rFonts w:ascii="Garamond"/>
          <w:sz w:val="32"/>
          <w:szCs w:val="32"/>
          <w:rtl w:val="0"/>
          <w:lang w:val="da-DK"/>
        </w:rPr>
        <w:t>et p</w:t>
      </w:r>
      <w:r>
        <w:rPr>
          <w:rFonts w:hAnsi="Arial Unicode MS" w:hint="default"/>
          <w:sz w:val="32"/>
          <w:szCs w:val="32"/>
          <w:rtl w:val="0"/>
          <w:lang w:val="da-DK"/>
        </w:rPr>
        <w:t xml:space="preserve">å </w:t>
      </w:r>
      <w:r>
        <w:rPr>
          <w:rFonts w:ascii="Garamond"/>
          <w:sz w:val="32"/>
          <w:szCs w:val="32"/>
          <w:rtl w:val="0"/>
          <w:lang w:val="da-DK"/>
        </w:rPr>
        <w:t>terrassen overfladebehandles?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Vi forh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rer os til indvielsen hvorvidt der er nogle der vil v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re behj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lpelige med behandlingen af terrassen. Beslutningen tr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ffes til n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ste 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de.</w:t>
      </w:r>
    </w:p>
    <w:p>
      <w:pPr>
        <w:pStyle w:val="List Paragraph"/>
        <w:numPr>
          <w:ilvl w:val="0"/>
          <w:numId w:val="3"/>
        </w:numPr>
        <w:tabs>
          <w:tab w:val="num" w:pos="912"/>
          <w:tab w:val="clear" w:pos="1134"/>
        </w:tabs>
        <w:bidi w:val="0"/>
        <w:spacing w:line="600" w:lineRule="exact"/>
        <w:ind w:left="912" w:right="0" w:hanging="487"/>
        <w:jc w:val="left"/>
        <w:rPr>
          <w:rFonts w:ascii="Garamond" w:cs="Garamond" w:hAnsi="Garamond" w:eastAsia="Garamond"/>
          <w:position w:val="0"/>
          <w:rtl w:val="0"/>
        </w:rPr>
      </w:pPr>
      <w:r>
        <w:rPr>
          <w:rFonts w:ascii="Garamond"/>
          <w:sz w:val="32"/>
          <w:szCs w:val="32"/>
          <w:rtl w:val="0"/>
          <w:lang w:val="da-DK"/>
        </w:rPr>
        <w:t>Eventuelt</w:t>
      </w:r>
      <w:r>
        <w:rPr>
          <w:rFonts w:ascii="Garamond"/>
          <w:sz w:val="32"/>
          <w:szCs w:val="32"/>
          <w:rtl w:val="0"/>
          <w:lang w:val="da-DK"/>
        </w:rPr>
        <w:t xml:space="preserve"> - </w:t>
      </w:r>
      <w:r>
        <w:rPr>
          <w:rFonts w:ascii="Garamond"/>
          <w:sz w:val="32"/>
          <w:szCs w:val="32"/>
          <w:u w:val="single"/>
          <w:rtl w:val="0"/>
          <w:lang w:val="da-DK"/>
        </w:rPr>
        <w:t>Ninna refererede om punkter der mangler afslutning fra BBB. Ninna forf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lger sagerne. N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æ</w:t>
      </w:r>
      <w:r>
        <w:rPr>
          <w:rFonts w:ascii="Garamond"/>
          <w:sz w:val="32"/>
          <w:szCs w:val="32"/>
          <w:u w:val="single"/>
          <w:rtl w:val="0"/>
          <w:lang w:val="da-DK"/>
        </w:rPr>
        <w:t>ste m</w:t>
      </w:r>
      <w:r>
        <w:rPr>
          <w:rFonts w:hAnsi="Arial Unicode MS" w:hint="default"/>
          <w:sz w:val="32"/>
          <w:szCs w:val="32"/>
          <w:u w:val="single"/>
          <w:rtl w:val="0"/>
          <w:lang w:val="da-DK"/>
        </w:rPr>
        <w:t>ø</w:t>
      </w:r>
      <w:r>
        <w:rPr>
          <w:rFonts w:ascii="Garamond"/>
          <w:sz w:val="32"/>
          <w:szCs w:val="32"/>
          <w:u w:val="single"/>
          <w:rtl w:val="0"/>
          <w:lang w:val="da-DK"/>
        </w:rPr>
        <w:t>de er mandag d. 14/9 kl. 20.00 hos Lars 83, 2th</w:t>
      </w:r>
      <w:r>
        <w:rPr>
          <w:rFonts w:ascii="Garamond" w:cs="Garamond" w:hAnsi="Garamond" w:eastAsia="Garamond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Garamond-Bold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34"/>
          <w:tab w:val="clear" w:pos="0"/>
        </w:tabs>
        <w:ind w:left="1134" w:hanging="709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134"/>
          <w:tab w:val="clear" w:pos="0"/>
        </w:tabs>
        <w:ind w:left="1134" w:hanging="709"/>
      </w:pPr>
      <w:rPr>
        <w:rFonts w:ascii="Garamond" w:cs="Garamond" w:hAnsi="Garamond" w:eastAsia="Garamond"/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rFonts w:ascii="Garamond-BoldItalic" w:cs="Garamond-BoldItalic" w:hAnsi="Garamond-BoldItalic" w:eastAsia="Garamond-BoldItalic"/>
        <w:position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List 0">
    <w:name w:val="List 0"/>
    <w:basedOn w:val="Importeret format 1"/>
    <w:next w:val="List 0"/>
    <w:pPr>
      <w:numPr>
        <w:numId w:val="1"/>
      </w:numPr>
    </w:pPr>
  </w:style>
  <w:style w:type="numbering" w:styleId="Importeret format 1">
    <w:name w:val="Importeret format 1"/>
    <w:next w:val="Importeret forma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